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85" w:type="dxa"/>
        <w:tblLook w:val="04A0" w:firstRow="1" w:lastRow="0" w:firstColumn="1" w:lastColumn="0" w:noHBand="0" w:noVBand="1"/>
      </w:tblPr>
      <w:tblGrid>
        <w:gridCol w:w="1269"/>
        <w:gridCol w:w="6662"/>
        <w:gridCol w:w="852"/>
        <w:gridCol w:w="849"/>
        <w:gridCol w:w="853"/>
      </w:tblGrid>
      <w:tr w:rsidR="001B5354" w14:paraId="03533940" w14:textId="77777777" w:rsidTr="1116E841">
        <w:tc>
          <w:tcPr>
            <w:tcW w:w="1269" w:type="dxa"/>
            <w:vAlign w:val="center"/>
          </w:tcPr>
          <w:p w14:paraId="03533938" w14:textId="5748D9F4" w:rsidR="001B5354" w:rsidRDefault="00473EFF">
            <w:pPr>
              <w:jc w:val="center"/>
            </w:pPr>
            <w:r w:rsidRPr="00473EFF">
              <w:t>EIEIN709</w:t>
            </w:r>
          </w:p>
        </w:tc>
        <w:tc>
          <w:tcPr>
            <w:tcW w:w="6662" w:type="dxa"/>
            <w:vAlign w:val="center"/>
          </w:tcPr>
          <w:p w14:paraId="03533939" w14:textId="6628CE38" w:rsidR="001B5354" w:rsidRDefault="51C9EF80">
            <w:pPr>
              <w:pStyle w:val="Titre1"/>
              <w:jc w:val="center"/>
              <w:rPr>
                <w:rFonts w:ascii="Calibri Light" w:hAnsi="Calibri Light"/>
                <w:b/>
                <w:bCs/>
                <w:sz w:val="26"/>
                <w:szCs w:val="26"/>
              </w:rPr>
            </w:pPr>
            <w:r w:rsidRPr="1116E841">
              <w:rPr>
                <w:b/>
                <w:bCs/>
                <w:sz w:val="26"/>
                <w:szCs w:val="26"/>
              </w:rPr>
              <w:t>Deep</w:t>
            </w:r>
            <w:r w:rsidR="00E00A5C" w:rsidRPr="1116E841">
              <w:rPr>
                <w:b/>
                <w:bCs/>
                <w:sz w:val="26"/>
                <w:szCs w:val="26"/>
              </w:rPr>
              <w:t xml:space="preserve"> Learning</w:t>
            </w:r>
            <w:r w:rsidR="00DD3C7D">
              <w:rPr>
                <w:b/>
                <w:bCs/>
                <w:sz w:val="26"/>
                <w:szCs w:val="26"/>
              </w:rPr>
              <w:t xml:space="preserve"> 1</w:t>
            </w:r>
          </w:p>
        </w:tc>
        <w:tc>
          <w:tcPr>
            <w:tcW w:w="852" w:type="dxa"/>
            <w:vAlign w:val="center"/>
          </w:tcPr>
          <w:p w14:paraId="0353393A" w14:textId="77777777" w:rsidR="001B5354" w:rsidRDefault="00E00A5C">
            <w:pPr>
              <w:jc w:val="center"/>
              <w:rPr>
                <w:sz w:val="22"/>
                <w:szCs w:val="22"/>
              </w:rPr>
            </w:pPr>
            <w:r>
              <w:rPr>
                <w:sz w:val="22"/>
                <w:szCs w:val="22"/>
              </w:rPr>
              <w:t>CM</w:t>
            </w:r>
          </w:p>
          <w:p w14:paraId="0353393B" w14:textId="77777777" w:rsidR="001B5354" w:rsidRDefault="00E00A5C">
            <w:pPr>
              <w:jc w:val="center"/>
              <w:rPr>
                <w:b/>
                <w:bCs/>
                <w:sz w:val="22"/>
                <w:szCs w:val="22"/>
              </w:rPr>
            </w:pPr>
            <w:r>
              <w:rPr>
                <w:sz w:val="22"/>
                <w:szCs w:val="22"/>
              </w:rPr>
              <w:t>12h</w:t>
            </w:r>
          </w:p>
        </w:tc>
        <w:tc>
          <w:tcPr>
            <w:tcW w:w="849" w:type="dxa"/>
            <w:vAlign w:val="center"/>
          </w:tcPr>
          <w:p w14:paraId="0353393C" w14:textId="77777777" w:rsidR="001B5354" w:rsidRDefault="00E00A5C">
            <w:pPr>
              <w:jc w:val="center"/>
              <w:rPr>
                <w:sz w:val="22"/>
                <w:szCs w:val="22"/>
              </w:rPr>
            </w:pPr>
            <w:r>
              <w:rPr>
                <w:sz w:val="22"/>
                <w:szCs w:val="22"/>
              </w:rPr>
              <w:t>TD</w:t>
            </w:r>
          </w:p>
          <w:p w14:paraId="0353393D" w14:textId="1D2F01FD" w:rsidR="001B5354" w:rsidRDefault="00E00A5C">
            <w:pPr>
              <w:jc w:val="center"/>
              <w:rPr>
                <w:b/>
                <w:bCs/>
                <w:sz w:val="22"/>
                <w:szCs w:val="22"/>
              </w:rPr>
            </w:pPr>
            <w:r>
              <w:rPr>
                <w:sz w:val="22"/>
                <w:szCs w:val="22"/>
              </w:rPr>
              <w:t>3</w:t>
            </w:r>
            <w:r w:rsidR="00293DD4">
              <w:rPr>
                <w:sz w:val="22"/>
                <w:szCs w:val="22"/>
              </w:rPr>
              <w:t>0</w:t>
            </w:r>
            <w:r>
              <w:rPr>
                <w:sz w:val="22"/>
                <w:szCs w:val="22"/>
              </w:rPr>
              <w:t>h</w:t>
            </w:r>
          </w:p>
        </w:tc>
        <w:tc>
          <w:tcPr>
            <w:tcW w:w="853" w:type="dxa"/>
            <w:vAlign w:val="center"/>
          </w:tcPr>
          <w:p w14:paraId="0353393E" w14:textId="77777777" w:rsidR="001B5354" w:rsidRDefault="00E00A5C">
            <w:pPr>
              <w:jc w:val="center"/>
              <w:rPr>
                <w:sz w:val="22"/>
                <w:szCs w:val="22"/>
              </w:rPr>
            </w:pPr>
            <w:r>
              <w:rPr>
                <w:sz w:val="22"/>
                <w:szCs w:val="22"/>
              </w:rPr>
              <w:t>HNE</w:t>
            </w:r>
          </w:p>
          <w:p w14:paraId="0353393F" w14:textId="2FBA3F3C" w:rsidR="001B5354" w:rsidRDefault="0E076639">
            <w:pPr>
              <w:jc w:val="center"/>
              <w:rPr>
                <w:b/>
                <w:bCs/>
                <w:sz w:val="22"/>
                <w:szCs w:val="22"/>
              </w:rPr>
            </w:pPr>
            <w:r w:rsidRPr="17A02380">
              <w:rPr>
                <w:sz w:val="22"/>
                <w:szCs w:val="22"/>
              </w:rPr>
              <w:t>6</w:t>
            </w:r>
            <w:r w:rsidR="00E00A5C" w:rsidRPr="17A02380">
              <w:rPr>
                <w:sz w:val="22"/>
                <w:szCs w:val="22"/>
              </w:rPr>
              <w:t>h</w:t>
            </w:r>
          </w:p>
        </w:tc>
      </w:tr>
    </w:tbl>
    <w:p w14:paraId="03533941" w14:textId="77777777" w:rsidR="001B5354" w:rsidRDefault="00E00A5C">
      <w:pPr>
        <w:spacing w:before="120"/>
        <w:rPr>
          <w:rStyle w:val="Titre2Car"/>
        </w:rPr>
      </w:pPr>
      <w:r>
        <w:rPr>
          <w:rStyle w:val="Titre2Car"/>
        </w:rPr>
        <w:t>Cours proposé en : SI4</w:t>
      </w:r>
    </w:p>
    <w:p w14:paraId="03533942" w14:textId="77777777" w:rsidR="001B5354" w:rsidRDefault="001B5354">
      <w:pPr>
        <w:spacing w:before="120"/>
        <w:rPr>
          <w:rStyle w:val="Titre2Car"/>
        </w:rPr>
      </w:pPr>
    </w:p>
    <w:p w14:paraId="03533943" w14:textId="77777777" w:rsidR="001B5354" w:rsidRDefault="00E00A5C">
      <w:pPr>
        <w:spacing w:before="120"/>
        <w:rPr>
          <w:rStyle w:val="Titre2Car"/>
        </w:rPr>
      </w:pPr>
      <w:r>
        <w:rPr>
          <w:rStyle w:val="Titre2Car"/>
        </w:rPr>
        <w:t>Responsable :</w:t>
      </w:r>
      <w:r>
        <w:rPr>
          <w:b/>
          <w:bCs/>
        </w:rPr>
        <w:t xml:space="preserve"> Diane Lingrand </w:t>
      </w:r>
      <w:r>
        <w:t>(diane.lingrand@univ-cotedazur.fr)</w:t>
      </w:r>
    </w:p>
    <w:p w14:paraId="03533944" w14:textId="77777777" w:rsidR="001B5354" w:rsidRPr="00473EFF" w:rsidRDefault="00E00A5C">
      <w:pPr>
        <w:pStyle w:val="Titre2"/>
      </w:pPr>
      <w:r w:rsidRPr="00473EFF">
        <w:t>Résumé :</w:t>
      </w:r>
    </w:p>
    <w:p w14:paraId="03533945" w14:textId="425186B6" w:rsidR="001B5354" w:rsidRPr="00E7405B" w:rsidRDefault="00E7405B">
      <w:pPr>
        <w:ind w:left="426"/>
        <w:jc w:val="both"/>
        <w:rPr>
          <w:b/>
          <w:bCs/>
        </w:rPr>
      </w:pPr>
      <w:r w:rsidRPr="17A02380">
        <w:rPr>
          <w:b/>
          <w:bCs/>
        </w:rPr>
        <w:t xml:space="preserve">Les réseaux de </w:t>
      </w:r>
      <w:r w:rsidR="75E94661" w:rsidRPr="17A02380">
        <w:rPr>
          <w:b/>
          <w:bCs/>
        </w:rPr>
        <w:t>neurones :</w:t>
      </w:r>
      <w:r w:rsidRPr="17A02380">
        <w:rPr>
          <w:b/>
          <w:bCs/>
        </w:rPr>
        <w:t xml:space="preserve"> du neurone artificiel aux réseaux profonds.</w:t>
      </w:r>
    </w:p>
    <w:p w14:paraId="5EAC9D87" w14:textId="77777777" w:rsidR="00FD6846" w:rsidRDefault="00FD6846" w:rsidP="00FD6846">
      <w:pPr>
        <w:ind w:left="426"/>
        <w:jc w:val="both"/>
      </w:pPr>
      <w:r>
        <w:t>Ce cours a pour but de donner une vision complète et précise des réseaux de neurones qui sont maintenant omniprésents dans notre monde (recommandation, traducteur, génération d'image, complétion de code...).</w:t>
      </w:r>
    </w:p>
    <w:p w14:paraId="1F2439D5" w14:textId="77777777" w:rsidR="00FD6846" w:rsidRDefault="00FD6846" w:rsidP="00FD6846">
      <w:pPr>
        <w:ind w:left="426"/>
        <w:jc w:val="both"/>
      </w:pPr>
      <w:r>
        <w:t xml:space="preserve"> Nous partirons du neurone artificiel pour aller vers les réseaux de neurones simples et passer ensuite aux réseaux de neurones profonds. Dans une seconde partie, nous étudierons les réseaux utilisant des relations spatiales, notamment les CNNs pour les images, et des relations séquentielles (RNN/LSTM et TCN) et les modèles génératifs (VAE, GAN). Ce cours est un pré-requis pour le cours en S8, 'Modèles fondation'.</w:t>
      </w:r>
    </w:p>
    <w:p w14:paraId="3DE51226" w14:textId="5CE44325" w:rsidR="00FD6846" w:rsidRDefault="00FD6846" w:rsidP="00FD6846">
      <w:pPr>
        <w:ind w:left="426"/>
        <w:jc w:val="both"/>
      </w:pPr>
      <w:r>
        <w:t>Les travaux pratiques seront effectués en python 3 avec l</w:t>
      </w:r>
      <w:r w:rsidR="755A9764">
        <w:t>a</w:t>
      </w:r>
      <w:r>
        <w:t xml:space="preserve"> librairie pytorch.</w:t>
      </w:r>
    </w:p>
    <w:p w14:paraId="03533947" w14:textId="7B2E07D1" w:rsidR="001B5354" w:rsidRPr="00293DD4" w:rsidRDefault="00E00A5C">
      <w:pPr>
        <w:ind w:left="426"/>
        <w:jc w:val="both"/>
      </w:pPr>
      <w:r w:rsidRPr="00E00A5C">
        <w:t>Les mises en application concerneront aussi bien la détection et la reconnaissance d'objets dans les images, la segmentation d'images, que la classification de texte et la détection d'anomalies dans les séries temporelles. On terminera avec des applications à la génération de texte et d'images.</w:t>
      </w:r>
    </w:p>
    <w:p w14:paraId="03533948" w14:textId="77777777" w:rsidR="001B5354" w:rsidRPr="00293DD4" w:rsidRDefault="00E00A5C">
      <w:pPr>
        <w:pStyle w:val="Titre2"/>
      </w:pPr>
      <w:r w:rsidRPr="00293DD4">
        <w:t>Prérequis :</w:t>
      </w:r>
    </w:p>
    <w:p w14:paraId="03533949" w14:textId="77777777" w:rsidR="001B5354" w:rsidRPr="00293DD4" w:rsidRDefault="00E00A5C">
      <w:pPr>
        <w:ind w:left="426"/>
        <w:jc w:val="both"/>
      </w:pPr>
      <w:r>
        <w:t>Cours d’introduction à l’apprentissage automatique en SI3 (données numériques).</w:t>
      </w:r>
    </w:p>
    <w:p w14:paraId="0353394A" w14:textId="77777777" w:rsidR="001B5354" w:rsidRPr="00293DD4" w:rsidRDefault="00E00A5C">
      <w:pPr>
        <w:ind w:left="426"/>
        <w:jc w:val="both"/>
      </w:pPr>
      <w:r>
        <w:t>Programmation python.</w:t>
      </w:r>
    </w:p>
    <w:p w14:paraId="0353394B" w14:textId="77777777" w:rsidR="001B5354" w:rsidRPr="00293DD4" w:rsidRDefault="00E00A5C">
      <w:pPr>
        <w:ind w:left="426"/>
        <w:jc w:val="both"/>
      </w:pPr>
      <w:r>
        <w:t>Bases de mathématiques (produit scalaire, dérivées, fonctions usuelles)</w:t>
      </w:r>
    </w:p>
    <w:p w14:paraId="0353394C" w14:textId="77777777" w:rsidR="001B5354" w:rsidRPr="00293DD4" w:rsidRDefault="00E00A5C">
      <w:pPr>
        <w:pStyle w:val="Titre2"/>
      </w:pPr>
      <w:r w:rsidRPr="00293DD4">
        <w:t>Objectifs :</w:t>
      </w:r>
    </w:p>
    <w:p w14:paraId="0353394D" w14:textId="1FB4E7DE" w:rsidR="001B5354" w:rsidRPr="00293DD4" w:rsidRDefault="001B5354">
      <w:pPr>
        <w:ind w:left="426"/>
        <w:jc w:val="both"/>
      </w:pPr>
    </w:p>
    <w:p w14:paraId="0353394E" w14:textId="77777777" w:rsidR="001B5354" w:rsidRPr="00EB7A02" w:rsidRDefault="00E00A5C">
      <w:pPr>
        <w:pStyle w:val="Titre2"/>
      </w:pPr>
      <w:r w:rsidRPr="00EB7A02">
        <w:t>Contenu :</w:t>
      </w:r>
    </w:p>
    <w:p w14:paraId="25BA123D" w14:textId="07CC538B" w:rsidR="00EB7A02" w:rsidRPr="00EB7A02" w:rsidRDefault="00EE3B1B" w:rsidP="00EB7A02">
      <w:pPr>
        <w:pStyle w:val="Titre2"/>
        <w:numPr>
          <w:ilvl w:val="0"/>
          <w:numId w:val="6"/>
        </w:numPr>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Rég</w:t>
      </w:r>
      <w:r w:rsidR="00EB7A02" w:rsidRPr="00EB7A02">
        <w:rPr>
          <w:rFonts w:asciiTheme="minorHAnsi" w:eastAsiaTheme="minorHAnsi" w:hAnsiTheme="minorHAnsi" w:cstheme="minorBidi"/>
          <w:color w:val="auto"/>
          <w:sz w:val="24"/>
          <w:szCs w:val="24"/>
        </w:rPr>
        <w:t>ression linéaire/logistique et le neurone simple</w:t>
      </w:r>
    </w:p>
    <w:p w14:paraId="6E5A8633" w14:textId="374FCD8E" w:rsidR="00EB7A02" w:rsidRPr="00EB7A02" w:rsidRDefault="00EB7A02" w:rsidP="00EB7A02">
      <w:pPr>
        <w:pStyle w:val="Titre2"/>
        <w:numPr>
          <w:ilvl w:val="0"/>
          <w:numId w:val="6"/>
        </w:numPr>
        <w:rPr>
          <w:rFonts w:asciiTheme="minorHAnsi" w:eastAsiaTheme="minorHAnsi" w:hAnsiTheme="minorHAnsi" w:cstheme="minorBidi"/>
          <w:color w:val="auto"/>
          <w:sz w:val="24"/>
          <w:szCs w:val="24"/>
        </w:rPr>
      </w:pPr>
      <w:r w:rsidRPr="00EB7A02">
        <w:rPr>
          <w:rFonts w:asciiTheme="minorHAnsi" w:eastAsiaTheme="minorHAnsi" w:hAnsiTheme="minorHAnsi" w:cstheme="minorBidi"/>
          <w:color w:val="auto"/>
          <w:sz w:val="24"/>
          <w:szCs w:val="24"/>
        </w:rPr>
        <w:t>MultiLayer Perceptron (2 semaines)</w:t>
      </w:r>
    </w:p>
    <w:p w14:paraId="21DB3CC7" w14:textId="5178A422" w:rsidR="00EB7A02" w:rsidRPr="00EB7A02" w:rsidRDefault="00EB7A02" w:rsidP="00EB7A02">
      <w:pPr>
        <w:pStyle w:val="Titre2"/>
        <w:numPr>
          <w:ilvl w:val="0"/>
          <w:numId w:val="6"/>
        </w:numPr>
        <w:rPr>
          <w:rFonts w:asciiTheme="minorHAnsi" w:eastAsiaTheme="minorHAnsi" w:hAnsiTheme="minorHAnsi" w:cstheme="minorBidi"/>
          <w:color w:val="auto"/>
          <w:sz w:val="24"/>
          <w:szCs w:val="24"/>
        </w:rPr>
      </w:pPr>
      <w:r w:rsidRPr="00EB7A02">
        <w:rPr>
          <w:rFonts w:asciiTheme="minorHAnsi" w:eastAsiaTheme="minorHAnsi" w:hAnsiTheme="minorHAnsi" w:cstheme="minorBidi"/>
          <w:color w:val="auto"/>
          <w:sz w:val="24"/>
          <w:szCs w:val="24"/>
        </w:rPr>
        <w:t>Convolutional Neural Network (2/3 semaines)</w:t>
      </w:r>
    </w:p>
    <w:p w14:paraId="72B767A5" w14:textId="7F6316B1" w:rsidR="00EB7A02" w:rsidRPr="00EB7A02" w:rsidRDefault="00EB7A02" w:rsidP="00EB7A02">
      <w:pPr>
        <w:pStyle w:val="Titre2"/>
        <w:numPr>
          <w:ilvl w:val="0"/>
          <w:numId w:val="6"/>
        </w:numPr>
        <w:rPr>
          <w:rFonts w:asciiTheme="minorHAnsi" w:eastAsiaTheme="minorHAnsi" w:hAnsiTheme="minorHAnsi" w:cstheme="minorBidi"/>
          <w:color w:val="auto"/>
          <w:sz w:val="24"/>
          <w:szCs w:val="24"/>
        </w:rPr>
      </w:pPr>
      <w:r w:rsidRPr="00EB7A02">
        <w:rPr>
          <w:rFonts w:asciiTheme="minorHAnsi" w:eastAsiaTheme="minorHAnsi" w:hAnsiTheme="minorHAnsi" w:cstheme="minorBidi"/>
          <w:color w:val="auto"/>
          <w:sz w:val="24"/>
          <w:szCs w:val="24"/>
        </w:rPr>
        <w:t>Autoencodeurs - SDAE/VAE - architecture pour segmentation sémantique</w:t>
      </w:r>
    </w:p>
    <w:p w14:paraId="01101E7B" w14:textId="54D8D11F" w:rsidR="00EB7A02" w:rsidRPr="00EB7A02" w:rsidRDefault="00EE3B1B" w:rsidP="00EB7A02">
      <w:pPr>
        <w:pStyle w:val="Titre2"/>
        <w:numPr>
          <w:ilvl w:val="0"/>
          <w:numId w:val="6"/>
        </w:numPr>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R</w:t>
      </w:r>
      <w:r w:rsidR="00EB7A02" w:rsidRPr="00EB7A02">
        <w:rPr>
          <w:rFonts w:asciiTheme="minorHAnsi" w:eastAsiaTheme="minorHAnsi" w:hAnsiTheme="minorHAnsi" w:cstheme="minorBidi"/>
          <w:color w:val="auto"/>
          <w:sz w:val="24"/>
          <w:szCs w:val="24"/>
        </w:rPr>
        <w:t>éseaux de neurones récur</w:t>
      </w:r>
      <w:r>
        <w:rPr>
          <w:rFonts w:asciiTheme="minorHAnsi" w:eastAsiaTheme="minorHAnsi" w:hAnsiTheme="minorHAnsi" w:cstheme="minorBidi"/>
          <w:color w:val="auto"/>
          <w:sz w:val="24"/>
          <w:szCs w:val="24"/>
        </w:rPr>
        <w:t>r</w:t>
      </w:r>
      <w:r w:rsidR="00EB7A02" w:rsidRPr="00EB7A02">
        <w:rPr>
          <w:rFonts w:asciiTheme="minorHAnsi" w:eastAsiaTheme="minorHAnsi" w:hAnsiTheme="minorHAnsi" w:cstheme="minorBidi"/>
          <w:color w:val="auto"/>
          <w:sz w:val="24"/>
          <w:szCs w:val="24"/>
        </w:rPr>
        <w:t>ents RNN - LSTM/GRU (2 semaines)</w:t>
      </w:r>
    </w:p>
    <w:p w14:paraId="03533958" w14:textId="77D727D8" w:rsidR="001B5354" w:rsidRPr="00EB7A02" w:rsidRDefault="00EB7A02" w:rsidP="00EB7A02">
      <w:pPr>
        <w:pStyle w:val="Paragraphedeliste"/>
        <w:numPr>
          <w:ilvl w:val="0"/>
          <w:numId w:val="6"/>
        </w:numPr>
        <w:jc w:val="both"/>
      </w:pPr>
      <w:r w:rsidRPr="00EB7A02">
        <w:t>Exemples adversaires - Réseaux de Neurones Génératifs Antagonistes (GAN)</w:t>
      </w:r>
      <w:r w:rsidR="00E00A5C">
        <w:fldChar w:fldCharType="begin"/>
      </w:r>
      <w:r w:rsidR="00E00A5C" w:rsidRPr="00EB7A02">
        <w:instrText>MERGEFIELD Contenu</w:instrText>
      </w:r>
      <w:r w:rsidR="00E00A5C">
        <w:fldChar w:fldCharType="separate"/>
      </w:r>
      <w:r w:rsidR="00E00A5C">
        <w:fldChar w:fldCharType="end"/>
      </w:r>
    </w:p>
    <w:p w14:paraId="03533959" w14:textId="77777777" w:rsidR="001B5354" w:rsidRPr="00293DD4" w:rsidRDefault="00E00A5C">
      <w:pPr>
        <w:pStyle w:val="Titre2"/>
      </w:pPr>
      <w:r w:rsidRPr="00293DD4">
        <w:t>Références :</w:t>
      </w:r>
    </w:p>
    <w:p w14:paraId="0353395A" w14:textId="77777777" w:rsidR="001B5354" w:rsidRPr="00293DD4" w:rsidRDefault="001B5354">
      <w:pPr>
        <w:ind w:left="426"/>
        <w:jc w:val="both"/>
      </w:pPr>
    </w:p>
    <w:p w14:paraId="0353395B" w14:textId="77777777" w:rsidR="001B5354" w:rsidRPr="00293DD4" w:rsidRDefault="00E00A5C">
      <w:pPr>
        <w:pStyle w:val="Titre2"/>
      </w:pPr>
      <w:r w:rsidRPr="00293DD4">
        <w:t>Acquis :</w:t>
      </w:r>
    </w:p>
    <w:p w14:paraId="0353395C" w14:textId="06AF536B" w:rsidR="001B5354" w:rsidRPr="00293DD4" w:rsidRDefault="00E00A5C">
      <w:pPr>
        <w:ind w:left="426"/>
        <w:jc w:val="both"/>
      </w:pPr>
      <w:r>
        <w:fldChar w:fldCharType="begin"/>
      </w:r>
      <w:r>
        <w:instrText>MERGEFIELD Acquis</w:instrText>
      </w:r>
      <w:r>
        <w:fldChar w:fldCharType="separate"/>
      </w:r>
      <w:r>
        <w:fldChar w:fldCharType="end"/>
      </w:r>
      <w:r>
        <w:t xml:space="preserve">En plus des objectifs : maîtrise des librairies numpy, matplotlib, scikit-learn, </w:t>
      </w:r>
      <w:r w:rsidR="6270E233">
        <w:t>pytorc</w:t>
      </w:r>
      <w:r>
        <w:t>.</w:t>
      </w:r>
    </w:p>
    <w:p w14:paraId="0353395D" w14:textId="77777777" w:rsidR="001B5354" w:rsidRPr="00293DD4" w:rsidRDefault="00E00A5C">
      <w:pPr>
        <w:pStyle w:val="Titre2"/>
      </w:pPr>
      <w:r w:rsidRPr="00293DD4">
        <w:t>Evaluation :</w:t>
      </w:r>
    </w:p>
    <w:p w14:paraId="0353395E" w14:textId="77777777" w:rsidR="001B5354" w:rsidRPr="00293DD4" w:rsidRDefault="00E00A5C">
      <w:pPr>
        <w:ind w:left="426"/>
        <w:jc w:val="both"/>
      </w:pPr>
      <w:r>
        <w:t>Contrôle continu : petits contrôles en amphi, rendu de TP</w:t>
      </w:r>
    </w:p>
    <w:p w14:paraId="0353395F" w14:textId="77777777" w:rsidR="001B5354" w:rsidRPr="00293DD4" w:rsidRDefault="00E00A5C">
      <w:pPr>
        <w:ind w:left="426"/>
        <w:jc w:val="both"/>
      </w:pPr>
      <w:r>
        <w:t>Contrôle terminal portant sur l’intégralité de la matière (théorie et pratique)</w:t>
      </w:r>
    </w:p>
    <w:sectPr w:rsidR="001B5354" w:rsidRPr="00293DD4">
      <w:pgSz w:w="11906" w:h="16838"/>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1"/>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11B9A"/>
    <w:multiLevelType w:val="hybridMultilevel"/>
    <w:tmpl w:val="1FB6E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C62516"/>
    <w:multiLevelType w:val="multilevel"/>
    <w:tmpl w:val="111A64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2C0339F"/>
    <w:multiLevelType w:val="hybridMultilevel"/>
    <w:tmpl w:val="503C9452"/>
    <w:lvl w:ilvl="0" w:tplc="A3BE3F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C4346F"/>
    <w:multiLevelType w:val="hybridMultilevel"/>
    <w:tmpl w:val="9F4479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7431C0B"/>
    <w:multiLevelType w:val="hybridMultilevel"/>
    <w:tmpl w:val="0706B4EE"/>
    <w:lvl w:ilvl="0" w:tplc="A3BE3F1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EFE2300"/>
    <w:multiLevelType w:val="multilevel"/>
    <w:tmpl w:val="D69E27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09037216">
    <w:abstractNumId w:val="1"/>
  </w:num>
  <w:num w:numId="2" w16cid:durableId="1231580762">
    <w:abstractNumId w:val="5"/>
  </w:num>
  <w:num w:numId="3" w16cid:durableId="522089984">
    <w:abstractNumId w:val="0"/>
  </w:num>
  <w:num w:numId="4" w16cid:durableId="1100680594">
    <w:abstractNumId w:val="2"/>
  </w:num>
  <w:num w:numId="5" w16cid:durableId="940189757">
    <w:abstractNumId w:val="4"/>
  </w:num>
  <w:num w:numId="6" w16cid:durableId="1046177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54"/>
    <w:rsid w:val="001B5354"/>
    <w:rsid w:val="00293DD4"/>
    <w:rsid w:val="00473EFF"/>
    <w:rsid w:val="00600096"/>
    <w:rsid w:val="00645344"/>
    <w:rsid w:val="00DD3C7D"/>
    <w:rsid w:val="00E00A5C"/>
    <w:rsid w:val="00E7405B"/>
    <w:rsid w:val="00EB7A02"/>
    <w:rsid w:val="00EE3B1B"/>
    <w:rsid w:val="00FD6846"/>
    <w:rsid w:val="0E076639"/>
    <w:rsid w:val="1116E841"/>
    <w:rsid w:val="17A02380"/>
    <w:rsid w:val="2032C521"/>
    <w:rsid w:val="36D08BBB"/>
    <w:rsid w:val="51C9EF80"/>
    <w:rsid w:val="6270E233"/>
    <w:rsid w:val="755A9764"/>
    <w:rsid w:val="75E9466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33938"/>
  <w15:docId w15:val="{A09E4ED1-6251-459A-AD2E-91F424B19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3F"/>
    <w:rPr>
      <w:sz w:val="24"/>
      <w:szCs w:val="24"/>
    </w:rPr>
  </w:style>
  <w:style w:type="paragraph" w:styleId="Titre1">
    <w:name w:val="heading 1"/>
    <w:basedOn w:val="Normal"/>
    <w:next w:val="Normal"/>
    <w:link w:val="Titre1Car"/>
    <w:uiPriority w:val="9"/>
    <w:qFormat/>
    <w:rsid w:val="002E6533"/>
    <w:pPr>
      <w:keepNext/>
      <w:keepLines/>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F5B64"/>
    <w:pPr>
      <w:keepNext/>
      <w:keepLines/>
      <w:spacing w:before="12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qFormat/>
    <w:rsid w:val="006F5B64"/>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qFormat/>
    <w:rsid w:val="002E6533"/>
    <w:rPr>
      <w:rFonts w:asciiTheme="majorHAnsi" w:eastAsiaTheme="majorEastAsia" w:hAnsiTheme="majorHAnsi" w:cstheme="majorBidi"/>
      <w:color w:val="2F5496" w:themeColor="accent1" w:themeShade="BF"/>
      <w:sz w:val="32"/>
      <w:szCs w:val="32"/>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Paragraphedeliste">
    <w:name w:val="List Paragraph"/>
    <w:basedOn w:val="Normal"/>
    <w:uiPriority w:val="34"/>
    <w:qFormat/>
    <w:rsid w:val="005E12E3"/>
    <w:pPr>
      <w:ind w:left="720"/>
      <w:contextualSpacing/>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Grilledutableau">
    <w:name w:val="Table Grid"/>
    <w:basedOn w:val="TableauNormal"/>
    <w:uiPriority w:val="39"/>
    <w:rsid w:val="0037783F"/>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ABE7-5931-41CF-B434-1B2DB361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1743</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Stephane Lavirotte</dc:creator>
  <dc:description/>
  <cp:lastModifiedBy>Francoise Baude</cp:lastModifiedBy>
  <cp:revision>43</cp:revision>
  <cp:lastPrinted>2022-07-10T17:07:00Z</cp:lastPrinted>
  <dcterms:created xsi:type="dcterms:W3CDTF">2022-07-10T15:37:00Z</dcterms:created>
  <dcterms:modified xsi:type="dcterms:W3CDTF">2025-05-13T13:29:00Z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